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916CEA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916CEA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E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916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916C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91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916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916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916C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916CEA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91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916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916CEA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916CEA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916CEA">
        <w:rPr>
          <w:rFonts w:ascii="Times New Roman" w:hAnsi="Times New Roman" w:cs="Times New Roman"/>
          <w:b w:val="0"/>
          <w:color w:val="auto"/>
        </w:rPr>
        <w:t>Сведения</w:t>
      </w:r>
      <w:r w:rsidRPr="00916CEA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916CEA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916CEA">
        <w:rPr>
          <w:rFonts w:ascii="Times New Roman" w:hAnsi="Times New Roman" w:cs="Times New Roman"/>
          <w:b w:val="0"/>
          <w:color w:val="auto"/>
        </w:rPr>
        <w:t>тельное</w:t>
      </w:r>
      <w:r w:rsidRPr="00916CEA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916CEA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916CEA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916CEA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916CEA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916CEA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916CEA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916CEA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916CEA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916CEA" w:rsidRDefault="00916CEA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"Строительство общеобразовательной школы №7 в г. Горно-Алтайске" (корректировка)</w:t>
            </w:r>
          </w:p>
        </w:tc>
      </w:tr>
      <w:tr w:rsidR="00283EFB" w:rsidRPr="00916CEA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916CEA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"Строительство общеобразовательной школы №7 в г. Горно-Алтайске" (корректировка)</w:t>
            </w: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916CEA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916CEA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КАЗЕННОЕ УЧРЕЖДЕНИЕ РЕСПУБЛИКИ АЛТАЙ "УПРАВЛЕНИЕ КАПИТАЛЬНОГО СТРОИТЕЛЬСТВА РЕСПУБЛИКИ АЛТАЙ"</w:t>
            </w: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916CEA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Г. ГОРНО-АЛТАЙСК, УЛ. ЧОРОС-ГУРКИНА Г.И., Д. 27</w:t>
            </w:r>
          </w:p>
        </w:tc>
      </w:tr>
      <w:tr w:rsidR="00283EFB" w:rsidRPr="00916CEA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EA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916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916C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916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916CEA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16CEA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916CEA">
              <w:rPr>
                <w:rFonts w:ascii="Times New Roman" w:hAnsi="Times New Roman" w:cs="Times New Roman"/>
                <w:shd w:val="clear" w:color="auto" w:fill="FFFFFF"/>
              </w:rPr>
              <w:t>г.Горно-Алтайск</w:t>
            </w:r>
            <w:proofErr w:type="spellEnd"/>
            <w:r w:rsidRPr="00916CEA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916CEA">
              <w:rPr>
                <w:rFonts w:ascii="Times New Roman" w:hAnsi="Times New Roman" w:cs="Times New Roman"/>
                <w:shd w:val="clear" w:color="auto" w:fill="FFFFFF"/>
              </w:rPr>
              <w:t>ул.Алтайская</w:t>
            </w:r>
            <w:proofErr w:type="spellEnd"/>
            <w:r w:rsidRPr="00916CEA">
              <w:rPr>
                <w:rFonts w:ascii="Times New Roman" w:hAnsi="Times New Roman" w:cs="Times New Roman"/>
                <w:shd w:val="clear" w:color="auto" w:fill="FFFFFF"/>
              </w:rPr>
              <w:t>, 40</w:t>
            </w:r>
          </w:p>
        </w:tc>
      </w:tr>
      <w:tr w:rsidR="00283EFB" w:rsidRPr="00916CEA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916CEA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16C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04-1-1-2-015217-2024</w:t>
            </w:r>
            <w:bookmarkEnd w:id="0"/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340133" w:rsidP="00916C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916CEA" w:rsidRPr="00916C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916C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.04</w:t>
            </w:r>
            <w:r w:rsidR="00283EFB" w:rsidRPr="00916C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C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16CEA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916CEA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916CEA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916CEA" w:rsidRDefault="00916CEA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6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1478101.37</w:t>
            </w:r>
            <w:r w:rsidRPr="00916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3EFB" w:rsidRPr="00916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283EFB" w:rsidRPr="00916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CE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16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916CE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916CEA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916CEA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02.03.002.003</w:t>
            </w: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16CEA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916CEA" w:rsidP="00916C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750</w:t>
            </w:r>
            <w:r w:rsidR="002C5044" w:rsidRPr="00916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6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чел.</w:t>
            </w: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 xml:space="preserve">Общая площадь, </w:t>
            </w:r>
            <w:r w:rsidRPr="00916CE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16CEA" w:rsidRDefault="00916CEA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18975,8</w:t>
            </w: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916CE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CEA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 xml:space="preserve">Площадь жилая, </w:t>
            </w:r>
            <w:r w:rsidRPr="00916CE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CEA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916CE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916CEA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916CE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16CEA" w:rsidRDefault="00916CEA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68099,2</w:t>
            </w: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16CEA" w:rsidRDefault="00916CEA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916CEA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916CEA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916CEA" w:rsidRDefault="00283EFB" w:rsidP="002B5E5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916CEA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C5044" w:rsidP="009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6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  <w:r w:rsidR="008A6715" w:rsidRPr="00916C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A044F0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16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916CE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916CEA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916CE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916CEA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916CEA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916CEA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40133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16CEA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1C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2024-06-03T08:43:00Z</dcterms:created>
  <dcterms:modified xsi:type="dcterms:W3CDTF">2024-06-03T08:43:00Z</dcterms:modified>
</cp:coreProperties>
</file>