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Детский сад на 125 мест в микрорайоне «Алгаир-2», с. Майма, </w:t>
            </w:r>
            <w:proofErr w:type="spellStart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Майминского</w:t>
            </w:r>
            <w:proofErr w:type="spellEnd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района, Республики Алтай»</w:t>
            </w:r>
          </w:p>
          <w:p w:rsidR="00086464" w:rsidRPr="00555025" w:rsidRDefault="0008646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Детский сад на 125 мест в микрорайоне «Алгаир-2», с. Майма, </w:t>
            </w:r>
            <w:proofErr w:type="spellStart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Майминского</w:t>
            </w:r>
            <w:proofErr w:type="spellEnd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района, Республики Алтай»</w:t>
            </w:r>
          </w:p>
          <w:p w:rsidR="00086464" w:rsidRPr="00555025" w:rsidRDefault="00086464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муниципального образования «Майминский район», Администрация 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br/>
              <w:t>МО «Майминский район».</w:t>
            </w:r>
          </w:p>
          <w:p w:rsidR="00BF681F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Глава – Птицын Р.В.</w:t>
            </w:r>
          </w:p>
          <w:p w:rsidR="006939A8" w:rsidRPr="00555025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555025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BF681F" w:rsidRPr="00555025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555025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ED4C58" w:rsidRPr="00555025" w:rsidRDefault="00ED4C5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«Горно-</w:t>
            </w:r>
            <w:proofErr w:type="spellStart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Алтайскпроект</w:t>
            </w:r>
            <w:proofErr w:type="spellEnd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», ООО «Горно-</w:t>
            </w:r>
            <w:proofErr w:type="spellStart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Алтайскпроект»</w:t>
            </w:r>
            <w:proofErr w:type="spellEnd"/>
          </w:p>
          <w:p w:rsidR="00B61B53" w:rsidRPr="00555025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D15190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иректор – </w:t>
            </w:r>
            <w:proofErr w:type="spellStart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Шамихин</w:t>
            </w:r>
            <w:proofErr w:type="spellEnd"/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555025" w:rsidRDefault="00BF681F" w:rsidP="00BF681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649100 Микрорайон «Алгаир-2, с. Майма, Майминский район, Республика Алтай.</w:t>
            </w:r>
          </w:p>
          <w:p w:rsidR="00031662" w:rsidRPr="00555025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55025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5550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5550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5550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55025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BF681F" w:rsidRPr="00555025">
              <w:rPr>
                <w:rFonts w:ascii="Times New Roman" w:eastAsiaTheme="minorEastAsia" w:hAnsi="Times New Roman" w:cs="Times New Roman"/>
                <w:lang w:eastAsia="ru-RU"/>
              </w:rPr>
              <w:t>7631</w:t>
            </w:r>
            <w:r w:rsidR="00D44F1F" w:rsidRPr="005550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55502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BF681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681F" w:rsidRPr="00555025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F681F" w:rsidRPr="00555025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r w:rsidR="00B61B53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тября 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55502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14736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125 мес</w:t>
            </w:r>
            <w:r w:rsidR="00B578E3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т по ул. имени С.С. </w:t>
            </w:r>
            <w:proofErr w:type="spellStart"/>
            <w:r w:rsidR="00B578E3" w:rsidRPr="00555025">
              <w:rPr>
                <w:rFonts w:ascii="Times New Roman" w:eastAsiaTheme="minorEastAsia" w:hAnsi="Times New Roman" w:cs="Times New Roman"/>
                <w:lang w:eastAsia="ru-RU"/>
              </w:rPr>
              <w:t>Каташа</w:t>
            </w:r>
            <w:proofErr w:type="spellEnd"/>
            <w:r w:rsidR="00B578E3" w:rsidRPr="00555025">
              <w:rPr>
                <w:rFonts w:ascii="Times New Roman" w:eastAsiaTheme="minorEastAsia" w:hAnsi="Times New Roman" w:cs="Times New Roman"/>
                <w:lang w:eastAsia="ru-RU"/>
              </w:rPr>
              <w:t xml:space="preserve">, 7, </w:t>
            </w: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г. Горно-Алтайск, Республики Алтай» от 08.10.2018 г. № 04-1-1-3-002303-2018.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47364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55025" w:rsidRDefault="00B578E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555025" w:rsidRDefault="00131B7F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555025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5025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2919, 67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131B7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55025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10464,52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4736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-1850,72 м2</w:t>
            </w:r>
          </w:p>
          <w:p w:rsidR="00147364" w:rsidRPr="00555025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50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5025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A57E7F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2019-10-30T09:08:00Z</dcterms:created>
  <dcterms:modified xsi:type="dcterms:W3CDTF">2019-10-30T09:17:00Z</dcterms:modified>
</cp:coreProperties>
</file>