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636C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636C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63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636C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636C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636C5">
        <w:rPr>
          <w:rFonts w:ascii="Times New Roman" w:hAnsi="Times New Roman" w:cs="Times New Roman"/>
          <w:b w:val="0"/>
          <w:color w:val="auto"/>
        </w:rPr>
        <w:t>Сведения</w:t>
      </w:r>
      <w:r w:rsidRPr="008636C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8636C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636C5">
        <w:rPr>
          <w:rFonts w:ascii="Times New Roman" w:hAnsi="Times New Roman" w:cs="Times New Roman"/>
          <w:b w:val="0"/>
          <w:color w:val="auto"/>
        </w:rPr>
        <w:t>тельное</w:t>
      </w:r>
      <w:r w:rsidRPr="008636C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636C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63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636C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36C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36C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636C5" w:rsidRDefault="008636C5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«Реконструкция Горно-Алтайской детской музыкальной школы №2 имени А.А. </w:t>
            </w:r>
            <w:proofErr w:type="spellStart"/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Тозыякова</w:t>
            </w:r>
            <w:proofErr w:type="spellEnd"/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8636C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636C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«Реконструкция Горно-Алтайской детской музыкальной школы №2 имени А.А. </w:t>
            </w:r>
            <w:proofErr w:type="spellStart"/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Тозыякова</w:t>
            </w:r>
            <w:proofErr w:type="spellEnd"/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636C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636C5" w:rsidRDefault="008636C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"ГОРНО-АЛТАЙСКАЯ ДЕТСКАЯ МУЗЫКАЛЬНАЯ ШКОЛА № 2 ИМЕНИ А.А. ТОЗЫЯКОВА"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636C5" w:rsidRDefault="008636C5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ПР-КТ КОММУНИСТИЧЕСКИЙ, Д.154</w:t>
            </w:r>
          </w:p>
        </w:tc>
      </w:tr>
      <w:tr w:rsidR="008C568C" w:rsidRPr="008636C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8636C5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636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63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63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636C5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36C5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8636C5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8636C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636C5">
              <w:rPr>
                <w:rFonts w:ascii="Times New Roman" w:hAnsi="Times New Roman" w:cs="Times New Roman"/>
                <w:shd w:val="clear" w:color="auto" w:fill="FFFFFF"/>
              </w:rPr>
              <w:t>пр-кт.Коммунистический</w:t>
            </w:r>
            <w:proofErr w:type="spellEnd"/>
            <w:r w:rsidRPr="008636C5">
              <w:rPr>
                <w:rFonts w:ascii="Times New Roman" w:hAnsi="Times New Roman" w:cs="Times New Roman"/>
                <w:shd w:val="clear" w:color="auto" w:fill="FFFFFF"/>
              </w:rPr>
              <w:t>, 154</w:t>
            </w:r>
          </w:p>
        </w:tc>
      </w:tr>
      <w:tr w:rsidR="008C568C" w:rsidRPr="008636C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636C5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636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04-1-1-1-073225-2023</w:t>
            </w:r>
            <w:bookmarkEnd w:id="0"/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636C5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01.12</w:t>
            </w:r>
            <w:r w:rsidR="00A502E9" w:rsidRPr="008636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2E3B06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36C5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6A658A" w:rsidRPr="008636C5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8636C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636C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636C5" w:rsidRDefault="002E3B06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6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8636C5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636C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8636C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5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636C5"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02.04.002.001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636C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Общая площадь, </w:t>
            </w:r>
            <w:r w:rsidRPr="00863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237C47" w:rsidP="008636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63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6C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Площадь жилая, </w:t>
            </w:r>
            <w:r w:rsidRPr="00863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6C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63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63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636C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636C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636C5" w:rsidRDefault="008636C5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3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земельного участка- </w:t>
            </w: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3084</w:t>
            </w: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м2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636C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8636C5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64704C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2507A1"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636C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863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63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636C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636C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636C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636C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2024-01-25T09:12:00Z</dcterms:created>
  <dcterms:modified xsi:type="dcterms:W3CDTF">2024-01-25T09:12:00Z</dcterms:modified>
</cp:coreProperties>
</file>