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80F4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F4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80F4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F4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80F4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80F4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80F4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80F4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80F4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80F4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80F43">
        <w:rPr>
          <w:rFonts w:ascii="Times New Roman" w:eastAsia="Times New Roman" w:hAnsi="Times New Roman" w:cs="Times New Roman"/>
          <w:lang w:eastAsia="ru-RU"/>
        </w:rPr>
        <w:t>30 августа</w:t>
      </w:r>
      <w:r w:rsidRPr="00480F4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80F4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80F4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F4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80F4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80F4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80F4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25B8D" w:rsidRPr="00480F4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480F4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80F4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480F43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80F4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80F4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80F4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80F4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480F43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0F4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0F4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80F43" w:rsidRDefault="00316A1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газораспределительных сетей в с. </w:t>
            </w:r>
            <w:proofErr w:type="spellStart"/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 (микрорайоны 1,2,3,4) (корректировка)</w:t>
            </w:r>
          </w:p>
        </w:tc>
      </w:tr>
      <w:tr w:rsidR="008C568C" w:rsidRPr="00480F43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316A1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газораспределительных сетей в с. </w:t>
            </w:r>
            <w:proofErr w:type="spellStart"/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Манжерок</w:t>
            </w:r>
            <w:proofErr w:type="spellEnd"/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 (микрорайоны 1,2,3,4) (корректировка)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80F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80F43" w:rsidRDefault="00316A1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МУНИЦИПАЛЬНОГО ОБРАЗОВАНИЯ "МАЙМИНСКИЙ РАЙОН"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80F43" w:rsidRDefault="00316A1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МАЙМИНСКИЙ, СЕЛО МАЙМА, УЛИЦА ЛЕНИНА, ДОМ 22</w:t>
            </w:r>
          </w:p>
        </w:tc>
      </w:tr>
      <w:tr w:rsidR="008C568C" w:rsidRPr="00480F43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0532B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0F4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480F4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480F4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316A1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480F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480F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480F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Манжерок</w:t>
            </w:r>
            <w:proofErr w:type="spellEnd"/>
            <w:r w:rsidRPr="00480F4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микрорайон 1, 2, 3, 4</w:t>
            </w:r>
          </w:p>
        </w:tc>
      </w:tr>
      <w:tr w:rsidR="008C568C" w:rsidRPr="00480F4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316A1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80F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04-1-1-3-082163-2022</w:t>
            </w:r>
            <w:bookmarkEnd w:id="0"/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0532BF" w:rsidP="00316A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0F4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316A1F" w:rsidRPr="00480F4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8C568C" w:rsidRPr="00480F4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31369" w:rsidRPr="00480F4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975F0" w:rsidRPr="00480F4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C568C" w:rsidRPr="00480F43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480F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480F4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F43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80F43">
              <w:rPr>
                <w:rFonts w:ascii="Times New Roman" w:hAnsi="Times New Roman" w:cs="Times New Roman"/>
              </w:rPr>
              <w:t>П</w:t>
            </w:r>
            <w:r w:rsidR="00C404B8" w:rsidRPr="00480F43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480F43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80F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480F43" w:rsidRDefault="00316A1F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18118.08</w:t>
            </w:r>
          </w:p>
        </w:tc>
        <w:tc>
          <w:tcPr>
            <w:tcW w:w="1656" w:type="dxa"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F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80F43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80F43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480F43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0F4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316A1F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Газораспределительная сеть (код: 19.7.3.1)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480F43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80F43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480F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80F43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480F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480F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480F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80F4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480F4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80F43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480F4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0F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2029,0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80F4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80F43" w:rsidRDefault="00480F43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80F43">
              <w:rPr>
                <w:rFonts w:ascii="Times New Roman" w:hAnsi="Times New Roman" w:cs="Times New Roman"/>
                <w:shd w:val="clear" w:color="auto" w:fill="FFFFFF"/>
              </w:rPr>
              <w:t>Количество подключаемых жилых домов-56 штук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480F43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80F43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0F4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480F43" w:rsidRPr="00480F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hAnsi="Times New Roman" w:cs="Times New Roman"/>
              </w:rPr>
              <w:t>II</w:t>
            </w:r>
            <w:r w:rsidRPr="00480F4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0F43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480F43" w:rsidRPr="00480F4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480F4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4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80F4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80F4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80F4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480F4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480F4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247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2022-11-28T09:56:00Z</dcterms:created>
  <dcterms:modified xsi:type="dcterms:W3CDTF">2022-11-28T09:56:00Z</dcterms:modified>
</cp:coreProperties>
</file>