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6384A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95">
              <w:rPr>
                <w:rFonts w:eastAsia="Arial Unicode MS"/>
                <w:shd w:val="clear" w:color="auto" w:fill="FFFFFF"/>
              </w:rPr>
              <w:t xml:space="preserve">«Перекладка распределительного газопровода для объекта: "Газопровод межпоселковый </w:t>
            </w:r>
            <w:proofErr w:type="spellStart"/>
            <w:r w:rsidRPr="00883295">
              <w:rPr>
                <w:rFonts w:eastAsia="Arial Unicode MS"/>
                <w:shd w:val="clear" w:color="auto" w:fill="FFFFFF"/>
              </w:rPr>
              <w:t>с.Майма</w:t>
            </w:r>
            <w:proofErr w:type="spellEnd"/>
            <w:r w:rsidRPr="00883295">
              <w:rPr>
                <w:rFonts w:eastAsia="Arial Unicode MS"/>
                <w:shd w:val="clear" w:color="auto" w:fill="FFFFFF"/>
              </w:rPr>
              <w:t xml:space="preserve"> </w:t>
            </w:r>
            <w:proofErr w:type="spellStart"/>
            <w:r w:rsidRPr="00883295">
              <w:rPr>
                <w:rFonts w:eastAsia="Arial Unicode MS"/>
                <w:shd w:val="clear" w:color="auto" w:fill="FFFFFF"/>
              </w:rPr>
              <w:t>Майминского</w:t>
            </w:r>
            <w:proofErr w:type="spellEnd"/>
            <w:r w:rsidRPr="00883295">
              <w:rPr>
                <w:rFonts w:eastAsia="Arial Unicode MS"/>
                <w:shd w:val="clear" w:color="auto" w:fill="FFFFFF"/>
              </w:rPr>
              <w:t xml:space="preserve"> района Республики Алтай (</w:t>
            </w:r>
            <w:r w:rsidRPr="00883295">
              <w:rPr>
                <w:rFonts w:eastAsia="Arial Unicode MS"/>
                <w:shd w:val="clear" w:color="auto" w:fill="FFFFFF"/>
                <w:lang w:val="en-US"/>
              </w:rPr>
              <w:t>II</w:t>
            </w:r>
            <w:r w:rsidRPr="00883295">
              <w:rPr>
                <w:rFonts w:eastAsia="Arial Unicode MS"/>
                <w:shd w:val="clear" w:color="auto" w:fill="FFFFFF"/>
              </w:rPr>
              <w:t xml:space="preserve"> очередь)»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6384A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95">
              <w:rPr>
                <w:rFonts w:eastAsia="Arial Unicode MS"/>
                <w:shd w:val="clear" w:color="auto" w:fill="FFFFFF"/>
              </w:rPr>
              <w:t xml:space="preserve">«Перекладка распределительного газопровода для объекта: "Газопровод межпоселковый </w:t>
            </w:r>
            <w:proofErr w:type="spellStart"/>
            <w:r w:rsidRPr="00883295">
              <w:rPr>
                <w:rFonts w:eastAsia="Arial Unicode MS"/>
                <w:shd w:val="clear" w:color="auto" w:fill="FFFFFF"/>
              </w:rPr>
              <w:t>с.Майма</w:t>
            </w:r>
            <w:proofErr w:type="spellEnd"/>
            <w:r w:rsidRPr="00883295">
              <w:rPr>
                <w:rFonts w:eastAsia="Arial Unicode MS"/>
                <w:shd w:val="clear" w:color="auto" w:fill="FFFFFF"/>
              </w:rPr>
              <w:t xml:space="preserve"> </w:t>
            </w:r>
            <w:proofErr w:type="spellStart"/>
            <w:r w:rsidRPr="00883295">
              <w:rPr>
                <w:rFonts w:eastAsia="Arial Unicode MS"/>
                <w:shd w:val="clear" w:color="auto" w:fill="FFFFFF"/>
              </w:rPr>
              <w:t>Майминского</w:t>
            </w:r>
            <w:proofErr w:type="spellEnd"/>
            <w:r w:rsidRPr="00883295">
              <w:rPr>
                <w:rFonts w:eastAsia="Arial Unicode MS"/>
                <w:shd w:val="clear" w:color="auto" w:fill="FFFFFF"/>
              </w:rPr>
              <w:t xml:space="preserve"> района Республики Алтай (</w:t>
            </w:r>
            <w:r w:rsidRPr="00883295">
              <w:rPr>
                <w:rFonts w:eastAsia="Arial Unicode MS"/>
                <w:shd w:val="clear" w:color="auto" w:fill="FFFFFF"/>
                <w:lang w:val="en-US"/>
              </w:rPr>
              <w:t>II</w:t>
            </w:r>
            <w:r w:rsidRPr="00883295">
              <w:rPr>
                <w:rFonts w:eastAsia="Arial Unicode MS"/>
                <w:shd w:val="clear" w:color="auto" w:fill="FFFFFF"/>
              </w:rPr>
              <w:t xml:space="preserve"> очередь)»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84A" w:rsidRPr="00883295" w:rsidRDefault="0086384A" w:rsidP="0086384A">
            <w:pPr>
              <w:tabs>
                <w:tab w:val="num" w:pos="0"/>
              </w:tabs>
              <w:ind w:right="-186"/>
              <w:jc w:val="both"/>
              <w:rPr>
                <w:b/>
                <w:i/>
              </w:rPr>
            </w:pPr>
            <w:r w:rsidRPr="00883295">
              <w:rPr>
                <w:b/>
                <w:i/>
              </w:rPr>
              <w:t>Заказчик:</w:t>
            </w:r>
          </w:p>
          <w:p w:rsidR="0086384A" w:rsidRPr="00883295" w:rsidRDefault="0086384A" w:rsidP="0086384A">
            <w:pPr>
              <w:tabs>
                <w:tab w:val="num" w:pos="0"/>
              </w:tabs>
              <w:ind w:right="-186"/>
              <w:jc w:val="both"/>
            </w:pPr>
            <w:r w:rsidRPr="00883295">
              <w:t xml:space="preserve">Акционерное общество "Газпром газораспределение" (АО "Газпром газораспределение") в лице Управляющей организации – Общества с ограниченной ответственностью «Газпром </w:t>
            </w:r>
            <w:proofErr w:type="spellStart"/>
            <w:r w:rsidRPr="00883295">
              <w:t>межрегионгаз</w:t>
            </w:r>
            <w:proofErr w:type="spellEnd"/>
            <w:r w:rsidRPr="00883295">
              <w:t>»</w:t>
            </w:r>
          </w:p>
          <w:p w:rsidR="0086384A" w:rsidRPr="00883295" w:rsidRDefault="0086384A" w:rsidP="0086384A">
            <w:pPr>
              <w:tabs>
                <w:tab w:val="num" w:pos="0"/>
              </w:tabs>
              <w:ind w:right="-186"/>
              <w:jc w:val="both"/>
              <w:rPr>
                <w:b/>
                <w:i/>
              </w:rPr>
            </w:pPr>
            <w:r w:rsidRPr="00883295">
              <w:rPr>
                <w:b/>
                <w:i/>
              </w:rPr>
              <w:t xml:space="preserve">Застройщик: </w:t>
            </w:r>
          </w:p>
          <w:p w:rsidR="0086384A" w:rsidRPr="00883295" w:rsidRDefault="0086384A" w:rsidP="0086384A">
            <w:pPr>
              <w:tabs>
                <w:tab w:val="num" w:pos="0"/>
              </w:tabs>
              <w:ind w:right="-186"/>
              <w:jc w:val="both"/>
            </w:pPr>
            <w:r w:rsidRPr="00883295">
              <w:t xml:space="preserve">- Федеральное казенное учреждение  "Управление  федеральных автомобильных дорог "Алтай" Федерального дорожного агентства" (ФКУ </w:t>
            </w:r>
            <w:proofErr w:type="spellStart"/>
            <w:r w:rsidRPr="00883295">
              <w:t>Упрдор</w:t>
            </w:r>
            <w:proofErr w:type="spellEnd"/>
            <w:r w:rsidRPr="00883295">
              <w:t xml:space="preserve"> "Алтай")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84A" w:rsidRPr="00883295" w:rsidRDefault="0086384A" w:rsidP="0086384A">
            <w:pPr>
              <w:tabs>
                <w:tab w:val="num" w:pos="0"/>
              </w:tabs>
              <w:ind w:right="-186"/>
              <w:jc w:val="both"/>
              <w:rPr>
                <w:b/>
                <w:i/>
              </w:rPr>
            </w:pPr>
            <w:r w:rsidRPr="00883295">
              <w:rPr>
                <w:b/>
                <w:i/>
              </w:rPr>
              <w:t>Заказчик:</w:t>
            </w:r>
          </w:p>
          <w:p w:rsidR="0086384A" w:rsidRDefault="0086384A" w:rsidP="0086384A">
            <w:r w:rsidRPr="00883295">
              <w:t xml:space="preserve">197110, Российская Федерация, г. Санкт-Петербург, набережная Адмирала </w:t>
            </w:r>
            <w:r w:rsidRPr="00883295">
              <w:lastRenderedPageBreak/>
              <w:t>Лазарева, дом 24, литер А.</w:t>
            </w:r>
          </w:p>
          <w:p w:rsidR="0086384A" w:rsidRPr="00883295" w:rsidRDefault="0086384A" w:rsidP="0086384A">
            <w:pPr>
              <w:tabs>
                <w:tab w:val="num" w:pos="0"/>
              </w:tabs>
              <w:ind w:right="-186"/>
              <w:jc w:val="both"/>
              <w:rPr>
                <w:b/>
                <w:i/>
              </w:rPr>
            </w:pPr>
            <w:r w:rsidRPr="00883295">
              <w:rPr>
                <w:b/>
                <w:i/>
              </w:rPr>
              <w:t xml:space="preserve">Застройщик: </w:t>
            </w:r>
          </w:p>
          <w:p w:rsidR="00D7212B" w:rsidRPr="0086384A" w:rsidRDefault="0086384A" w:rsidP="0086384A">
            <w:r w:rsidRPr="00883295">
              <w:t xml:space="preserve">656049, г.Барнаул, ул. </w:t>
            </w:r>
            <w:proofErr w:type="spellStart"/>
            <w:r w:rsidRPr="00883295">
              <w:t>Папанинцев</w:t>
            </w:r>
            <w:proofErr w:type="spellEnd"/>
            <w:r w:rsidRPr="00883295">
              <w:t>, д.105.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B1F0B" w:rsidP="00627DA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ГипАлтай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6384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95">
              <w:t xml:space="preserve">Республика Алтай, </w:t>
            </w:r>
            <w:proofErr w:type="spellStart"/>
            <w:r w:rsidRPr="00883295">
              <w:t>Майминский</w:t>
            </w:r>
            <w:proofErr w:type="spellEnd"/>
            <w:r w:rsidRPr="00883295">
              <w:t xml:space="preserve"> район.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04 - 1 - 1 - 3 - 00</w:t>
            </w:r>
            <w:r w:rsidR="008638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8638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38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» октября 2017г.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86384A" w:rsidP="00B82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1380,32 </w:t>
            </w:r>
            <w:r w:rsidR="00B8210D" w:rsidRPr="00FB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DAC" w:rsidRPr="00FB1F0B" w:rsidRDefault="00627DAC" w:rsidP="00627DAC">
            <w:p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8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86384A">
              <w:rPr>
                <w:rFonts w:ascii="Times New Roman" w:hAnsi="Times New Roman" w:cs="Times New Roman"/>
                <w:sz w:val="24"/>
                <w:szCs w:val="24"/>
              </w:rPr>
              <w:t>занижена</w:t>
            </w:r>
            <w:r w:rsidR="00FB1F0B"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, подлежит к уменьшению </w:t>
            </w:r>
            <w:r w:rsidR="0086384A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  <w:r w:rsidR="00FB1F0B"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8210D" w:rsidRPr="00FB1F0B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6384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295">
              <w:t>Транспортирование природного газа к потребителям (газ  используется для приготовления пищи, отопления и горячего водоснабжения жилых домов, а также отопления и горячего водоснабжения объектов коммунально-бытового и производственного назначения).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6384A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1916,5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84A" w:rsidRPr="00883295" w:rsidRDefault="0086384A" w:rsidP="0086384A">
            <w:r w:rsidRPr="00883295">
              <w:t>по диаметрам труб</w:t>
            </w:r>
          </w:p>
          <w:p w:rsidR="0086384A" w:rsidRPr="00883295" w:rsidRDefault="0086384A" w:rsidP="0086384A">
            <w:proofErr w:type="spellStart"/>
            <w:r w:rsidRPr="00883295">
              <w:t>Ду</w:t>
            </w:r>
            <w:proofErr w:type="spellEnd"/>
            <w:r w:rsidRPr="00883295">
              <w:t xml:space="preserve"> 325*6,0</w:t>
            </w:r>
            <w:r>
              <w:t>- 1440м</w:t>
            </w:r>
          </w:p>
          <w:p w:rsidR="0086384A" w:rsidRPr="00883295" w:rsidRDefault="0086384A" w:rsidP="0086384A">
            <w:proofErr w:type="spellStart"/>
            <w:r w:rsidRPr="00883295">
              <w:t>Ду</w:t>
            </w:r>
            <w:proofErr w:type="spellEnd"/>
            <w:r w:rsidRPr="00883295">
              <w:t xml:space="preserve"> 108*4,0</w:t>
            </w:r>
            <w:r>
              <w:t>-3,5м</w:t>
            </w:r>
          </w:p>
          <w:p w:rsidR="0086384A" w:rsidRPr="00883295" w:rsidRDefault="0086384A" w:rsidP="0086384A">
            <w:proofErr w:type="spellStart"/>
            <w:r w:rsidRPr="00883295">
              <w:t>Ду</w:t>
            </w:r>
            <w:proofErr w:type="spellEnd"/>
            <w:r w:rsidRPr="00883295">
              <w:t xml:space="preserve"> 89*4,0</w:t>
            </w:r>
            <w:r>
              <w:t>- 62м</w:t>
            </w:r>
          </w:p>
          <w:p w:rsidR="001C35BD" w:rsidRPr="00FB1F0B" w:rsidRDefault="0086384A" w:rsidP="0086384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83295">
              <w:t>Ду</w:t>
            </w:r>
            <w:proofErr w:type="spellEnd"/>
            <w:r w:rsidRPr="00883295">
              <w:t xml:space="preserve"> 57*3,5</w:t>
            </w:r>
            <w:r>
              <w:t>-411м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6384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E0DE5"/>
    <w:rsid w:val="00417715"/>
    <w:rsid w:val="004A05DF"/>
    <w:rsid w:val="004B4F74"/>
    <w:rsid w:val="004B7DCF"/>
    <w:rsid w:val="005A5E5C"/>
    <w:rsid w:val="00627DAC"/>
    <w:rsid w:val="007B3004"/>
    <w:rsid w:val="007E12CA"/>
    <w:rsid w:val="0086384A"/>
    <w:rsid w:val="008A200F"/>
    <w:rsid w:val="008D6EBA"/>
    <w:rsid w:val="008F52AC"/>
    <w:rsid w:val="00965172"/>
    <w:rsid w:val="009E7895"/>
    <w:rsid w:val="00A73E14"/>
    <w:rsid w:val="00AD2833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D436C"/>
    <w:rsid w:val="00F97292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11</cp:revision>
  <cp:lastPrinted>2017-08-24T04:23:00Z</cp:lastPrinted>
  <dcterms:created xsi:type="dcterms:W3CDTF">2017-08-24T04:39:00Z</dcterms:created>
  <dcterms:modified xsi:type="dcterms:W3CDTF">2017-11-07T04:13:00Z</dcterms:modified>
</cp:coreProperties>
</file>