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ПРИЛОЖЕНИЕ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УТВЕРЖДЕНА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4" w:anchor="/document/71743530/entry/0" w:history="1">
        <w:r w:rsidRPr="00D7212B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приказом</w:t>
        </w:r>
      </w:hyperlink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 xml:space="preserve"> Министерства строительства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и жилищно-коммунального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хозяйства Российской Федерации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от 11 июля 2017 г. N 989/</w:t>
      </w:r>
      <w:proofErr w:type="spellStart"/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пр</w:t>
      </w:r>
      <w:proofErr w:type="spellEnd"/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Форма</w:t>
      </w:r>
    </w:p>
    <w:p w:rsidR="00D7212B" w:rsidRPr="00D7212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Сведения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проектной документации, в отношении которой выдано положительное заключение государственной экспертизы </w:t>
      </w: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</w:tblGrid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t>«Благоустройство территории в районе Мебельного моста в городе Горно-Алтайске (наружное освещение)»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t>«Благоустройство территории в районе Мебельного моста в городе Горно-Алтайске (наружное освещение)»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52AC" w:rsidRPr="00EB5ADE" w:rsidRDefault="00D7212B" w:rsidP="008F52AC">
            <w:pPr>
              <w:tabs>
                <w:tab w:val="num" w:pos="0"/>
              </w:tabs>
              <w:jc w:val="both"/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t>Муниципальное учреждение "Управление жилищно-коммунального и дорожного хозяйства администрации города Горно-Алтайска"</w:t>
            </w: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t>649002, Республика Алтай, г. Горно-Алтайск, ул. Строителей, 3/1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92" w:rsidRPr="000C53EC" w:rsidRDefault="00D7212B" w:rsidP="00BB7A92">
            <w:pPr>
              <w:jc w:val="both"/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7A92" w:rsidRPr="000C53EC">
              <w:t>Общество с ограниченной ответственностью «СИБГЕОСТРОЙ» (ООО «СИБГЕОСТРОЙ»).</w:t>
            </w:r>
          </w:p>
          <w:p w:rsidR="008F52AC" w:rsidRPr="00EB5ADE" w:rsidRDefault="008F52AC" w:rsidP="008F52AC">
            <w:pPr>
              <w:jc w:val="both"/>
            </w:pP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t>Республика Алтай, г. Горно-Алтайск, пр.Коммунистический, 83/3</w:t>
            </w:r>
            <w:r w:rsidR="008F52AC">
              <w:t>.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BB7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04-1-1-</w:t>
            </w:r>
            <w:r w:rsidR="00B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-002</w:t>
            </w:r>
            <w:r w:rsidR="00B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BB7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.09.2017г.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10EE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</w:rPr>
              <w:t>459,41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непревышении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10EE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67">
              <w:t>зани</w:t>
            </w:r>
            <w:r>
              <w:t xml:space="preserve">жена, подлежит к увеличению </w:t>
            </w:r>
            <w:r>
              <w:rPr>
                <w:color w:val="000000"/>
              </w:rPr>
              <w:t>+63,89 тыс.руб.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t>Освещение аллей прибрежного сквера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Default="00D7212B" w:rsidP="008F52AC">
            <w:pPr>
              <w:spacing w:before="100" w:beforeAutospacing="1" w:after="100" w:afterAutospacing="1" w:line="240" w:lineRule="auto"/>
              <w:rPr>
                <w:rFonts w:eastAsia="SimSun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rPr>
                <w:rFonts w:eastAsia="SimSun"/>
              </w:rPr>
              <w:t>Расчетная мощность наружного освещения</w:t>
            </w:r>
            <w:r w:rsidR="008F52AC">
              <w:rPr>
                <w:rFonts w:eastAsia="SimSun"/>
              </w:rPr>
              <w:t xml:space="preserve"> - </w:t>
            </w:r>
            <w:r w:rsidR="008F52AC" w:rsidRPr="00EB5ADE">
              <w:rPr>
                <w:rFonts w:eastAsia="SimSun"/>
              </w:rPr>
              <w:t>6,37</w:t>
            </w:r>
            <w:r w:rsidR="008F52AC">
              <w:rPr>
                <w:rFonts w:eastAsia="SimSun"/>
              </w:rPr>
              <w:t>кВт</w:t>
            </w:r>
          </w:p>
          <w:p w:rsidR="008F52AC" w:rsidRPr="00D7212B" w:rsidRDefault="008F52AC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DE">
              <w:rPr>
                <w:rFonts w:eastAsia="SimSun"/>
              </w:rPr>
              <w:t>Расчетная мощность временных потребителей</w:t>
            </w:r>
            <w:r>
              <w:rPr>
                <w:rFonts w:eastAsia="SimSun"/>
              </w:rPr>
              <w:t xml:space="preserve"> - 3,1 кВт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rPr>
                <w:rFonts w:eastAsia="SimSun"/>
              </w:rPr>
              <w:t>0,755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Default="00D7212B" w:rsidP="00D7212B">
            <w:pPr>
              <w:spacing w:before="100" w:beforeAutospacing="1" w:after="100" w:afterAutospacing="1" w:line="240" w:lineRule="auto"/>
              <w:rPr>
                <w:rFonts w:eastAsia="SimSun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F52AC" w:rsidRPr="00EB5ADE">
              <w:rPr>
                <w:rFonts w:eastAsia="SimSun"/>
              </w:rPr>
              <w:t>Количество металлических опор под светильники</w:t>
            </w:r>
            <w:r w:rsidR="008F52AC">
              <w:rPr>
                <w:rFonts w:eastAsia="SimSun"/>
              </w:rPr>
              <w:t xml:space="preserve"> - 37шт.</w:t>
            </w:r>
          </w:p>
          <w:p w:rsidR="008F52AC" w:rsidRPr="008F52AC" w:rsidRDefault="008F52AC" w:rsidP="00D7212B">
            <w:pPr>
              <w:spacing w:before="100" w:beforeAutospacing="1" w:after="100" w:afterAutospacing="1"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2. </w:t>
            </w:r>
            <w:r w:rsidRPr="00EB5ADE">
              <w:rPr>
                <w:rFonts w:eastAsia="SimSun"/>
              </w:rPr>
              <w:t>Количество торшерных светильников ЖКУ-100</w:t>
            </w:r>
            <w:r>
              <w:rPr>
                <w:rFonts w:eastAsia="SimSun"/>
              </w:rPr>
              <w:t xml:space="preserve"> - 74шт.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0C53EC">
              <w:rPr>
                <w:sz w:val="24"/>
              </w:rPr>
              <w:t>1В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0C53EC">
              <w:rPr>
                <w:sz w:val="24"/>
                <w:lang w:val="en-US"/>
              </w:rPr>
              <w:t>IV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0C53EC">
              <w:rPr>
                <w:sz w:val="24"/>
                <w:lang w:val="en-US"/>
              </w:rPr>
              <w:t>III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0C53EC">
              <w:rPr>
                <w:sz w:val="24"/>
                <w:lang w:val="en-US"/>
              </w:rPr>
              <w:t>III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10EE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10EE1" w:rsidRPr="000C53EC">
              <w:t>II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*(1) Заполняется в соответствии с данными, содержащимися в проектной документации.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*(10) Превышено/не превышено, и если превышено, то на сколько процентов.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непревышении</w:t>
      </w:r>
      <w:proofErr w:type="spell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отсутствии информации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*(15) Заполняется в отношении жилых зданий, для иных объектов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Default="008F52AC"/>
    <w:sectPr w:rsidR="008F52A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191B2B"/>
    <w:rsid w:val="002E0DE5"/>
    <w:rsid w:val="004A05DF"/>
    <w:rsid w:val="004B4F74"/>
    <w:rsid w:val="004B7DCF"/>
    <w:rsid w:val="005A5E5C"/>
    <w:rsid w:val="007B3004"/>
    <w:rsid w:val="007E12CA"/>
    <w:rsid w:val="008F52AC"/>
    <w:rsid w:val="009E7895"/>
    <w:rsid w:val="00A73E14"/>
    <w:rsid w:val="00AD2833"/>
    <w:rsid w:val="00B7047D"/>
    <w:rsid w:val="00BB7A92"/>
    <w:rsid w:val="00CD750D"/>
    <w:rsid w:val="00D10EE1"/>
    <w:rsid w:val="00D7212B"/>
    <w:rsid w:val="00D9638D"/>
    <w:rsid w:val="00F9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5</cp:revision>
  <cp:lastPrinted>2017-08-24T04:23:00Z</cp:lastPrinted>
  <dcterms:created xsi:type="dcterms:W3CDTF">2017-08-24T04:39:00Z</dcterms:created>
  <dcterms:modified xsi:type="dcterms:W3CDTF">2017-09-27T03:52:00Z</dcterms:modified>
</cp:coreProperties>
</file>